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0001483044</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Aveanna Healthcare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001-40362</w:t>
            </w: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4"/>
              </w:rPr>
              <w:t>400 INTERSTATE NORTH PARKWAY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770-441-1580</w:t>
            </w: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J.H. Whitney VII,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919389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7355112.00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217755203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PRIVATE</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2"/>
              </w:rPr>
              <w:t xml:space="preserve">03/24/2020 </w:t>
            </w:r>
            <w:r>
              <w:rPr>
                <w:rFonts w:ascii="Times New Roman" w:cs="Times New Roman" w:eastAsia="Times New Roman" w:hAnsi="Times New Roman"/>
                <w:sz w:val="43"/>
                <w:szCs w:val="43"/>
                <w:color w:val="auto"/>
                <w:w w:val="92"/>
                <w:vertAlign w:val="subscript"/>
              </w:rPr>
              <w:t>PLACEMENT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919389</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03/24/2020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J.H. WHITNEY VII, L.P. C/O RBC</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MARKETS LLC</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AVEANNA HEALTHCARE</w:t>
            </w:r>
          </w:p>
        </w:tc>
        <w:tc>
          <w:tcPr>
            <w:tcW w:w="2680" w:type="dxa"/>
            <w:vAlign w:val="bottom"/>
            <w:gridSpan w:val="2"/>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06/03/2026 5842240</w:t>
            </w:r>
          </w:p>
        </w:tc>
        <w:tc>
          <w:tcPr>
            <w:tcW w:w="15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36455577.00</w:t>
            </w: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 NICOLLET MALL</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vMerge w:val="continue"/>
          </w:tcPr>
          <w:p>
            <w:pPr>
              <w:spacing w:after="0"/>
              <w:rPr>
                <w:sz w:val="9"/>
                <w:szCs w:val="9"/>
                <w:color w:val="auto"/>
              </w:rPr>
            </w:pPr>
          </w:p>
        </w:tc>
        <w:tc>
          <w:tcPr>
            <w:tcW w:w="34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2026-06-24T17:26:14Z</dcterms:created>
  <dcterms:modified xsi:type="dcterms:W3CDTF">2026-06-24T17:26:14Z</dcterms:modified>
</cp:coreProperties>
</file>